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B1" w:rsidRDefault="00D123C8" w:rsidP="00AB73B1">
      <w:pPr>
        <w:spacing w:after="0" w:line="240" w:lineRule="auto"/>
        <w:jc w:val="center"/>
        <w:rPr>
          <w:rFonts w:eastAsia="Times New Roman" w:cs="Calibri"/>
          <w:b/>
          <w:color w:val="00B0F0"/>
          <w:sz w:val="36"/>
          <w:szCs w:val="36"/>
        </w:rPr>
      </w:pPr>
      <w:bookmarkStart w:id="0" w:name="_GoBack"/>
      <w:r>
        <w:rPr>
          <w:b/>
          <w:noProof/>
          <w:color w:val="00B0F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5E89AAFB" wp14:editId="627157D1">
            <wp:simplePos x="0" y="0"/>
            <wp:positionH relativeFrom="margin">
              <wp:posOffset>-471170</wp:posOffset>
            </wp:positionH>
            <wp:positionV relativeFrom="margin">
              <wp:posOffset>-290195</wp:posOffset>
            </wp:positionV>
            <wp:extent cx="662180" cy="1103165"/>
            <wp:effectExtent l="0" t="0" r="508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ENIER_NATIO_2015_CMJN_Poiti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0" cy="11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0618">
        <w:rPr>
          <w:rFonts w:eastAsia="Times New Roman" w:cs="Calibri"/>
          <w:b/>
          <w:color w:val="00B0F0"/>
          <w:sz w:val="36"/>
          <w:szCs w:val="36"/>
        </w:rPr>
        <w:t>ANNONCE</w:t>
      </w:r>
    </w:p>
    <w:p w:rsidR="00A71AD2" w:rsidRDefault="00AB73B1" w:rsidP="00D123C8">
      <w:pPr>
        <w:spacing w:after="60" w:line="240" w:lineRule="auto"/>
        <w:jc w:val="center"/>
        <w:rPr>
          <w:rFonts w:eastAsia="Times New Roman" w:cs="Calibri"/>
          <w:b/>
          <w:color w:val="00B0F0"/>
          <w:sz w:val="36"/>
          <w:szCs w:val="36"/>
        </w:rPr>
      </w:pPr>
      <w:r>
        <w:rPr>
          <w:rFonts w:eastAsia="Times New Roman" w:cs="Calibri"/>
          <w:b/>
          <w:color w:val="00B0F0"/>
          <w:sz w:val="36"/>
          <w:szCs w:val="36"/>
        </w:rPr>
        <w:t>LORS DE LA RELANCE DE LA CAMPAGNE DU DENIER</w:t>
      </w:r>
    </w:p>
    <w:p w:rsidR="00AB73B1" w:rsidRPr="00657B59" w:rsidRDefault="00AB73B1" w:rsidP="00AB73B1">
      <w:pPr>
        <w:spacing w:after="0" w:line="240" w:lineRule="auto"/>
        <w:jc w:val="center"/>
        <w:rPr>
          <w:color w:val="00B0F0"/>
          <w:sz w:val="36"/>
          <w:szCs w:val="36"/>
        </w:rPr>
      </w:pPr>
      <w:r w:rsidRPr="00E50F66">
        <w:rPr>
          <w:rFonts w:eastAsia="Times New Roman" w:cs="Calibri"/>
          <w:i/>
          <w:sz w:val="28"/>
          <w:szCs w:val="28"/>
          <w:highlight w:val="yellow"/>
        </w:rPr>
        <w:t>(</w:t>
      </w:r>
      <w:proofErr w:type="gramStart"/>
      <w:r w:rsidRPr="00E50F66">
        <w:rPr>
          <w:rFonts w:eastAsia="Times New Roman" w:cs="Calibri"/>
          <w:i/>
          <w:sz w:val="28"/>
          <w:szCs w:val="28"/>
          <w:highlight w:val="yellow"/>
        </w:rPr>
        <w:t>à</w:t>
      </w:r>
      <w:proofErr w:type="gramEnd"/>
      <w:r w:rsidRPr="00E50F66">
        <w:rPr>
          <w:rFonts w:eastAsia="Times New Roman" w:cs="Calibri"/>
          <w:i/>
          <w:sz w:val="28"/>
          <w:szCs w:val="28"/>
          <w:highlight w:val="yellow"/>
        </w:rPr>
        <w:t xml:space="preserve"> adapter à la situation de la paroisse)</w:t>
      </w:r>
    </w:p>
    <w:p w:rsidR="007D1303" w:rsidRPr="00231722" w:rsidRDefault="007D1303">
      <w:pPr>
        <w:jc w:val="both"/>
        <w:rPr>
          <w:sz w:val="28"/>
          <w:szCs w:val="28"/>
        </w:rPr>
      </w:pPr>
    </w:p>
    <w:p w:rsidR="00AB73B1" w:rsidRPr="00BE6323" w:rsidRDefault="00AB73B1" w:rsidP="00AB73B1">
      <w:pPr>
        <w:jc w:val="both"/>
        <w:rPr>
          <w:sz w:val="28"/>
          <w:szCs w:val="28"/>
        </w:rPr>
      </w:pPr>
      <w:r w:rsidRPr="00BE6323">
        <w:rPr>
          <w:sz w:val="28"/>
          <w:szCs w:val="28"/>
        </w:rPr>
        <w:t xml:space="preserve">En </w:t>
      </w:r>
      <w:r w:rsidR="00D27B47">
        <w:rPr>
          <w:sz w:val="28"/>
          <w:szCs w:val="28"/>
        </w:rPr>
        <w:t>mars</w:t>
      </w:r>
      <w:r w:rsidR="005D1122">
        <w:rPr>
          <w:sz w:val="28"/>
          <w:szCs w:val="28"/>
        </w:rPr>
        <w:t xml:space="preserve"> dernier</w:t>
      </w:r>
      <w:r w:rsidRPr="00BE6323">
        <w:rPr>
          <w:sz w:val="28"/>
          <w:szCs w:val="28"/>
        </w:rPr>
        <w:t xml:space="preserve">, nous </w:t>
      </w:r>
      <w:r w:rsidR="00792053">
        <w:rPr>
          <w:sz w:val="28"/>
          <w:szCs w:val="28"/>
        </w:rPr>
        <w:t>avons lancé</w:t>
      </w:r>
      <w:r w:rsidRPr="00BE6323">
        <w:rPr>
          <w:sz w:val="28"/>
          <w:szCs w:val="28"/>
        </w:rPr>
        <w:t xml:space="preserve"> la </w:t>
      </w:r>
      <w:r w:rsidR="00792053">
        <w:rPr>
          <w:sz w:val="28"/>
          <w:szCs w:val="28"/>
        </w:rPr>
        <w:t>collecte du Denier de l’Église. V</w:t>
      </w:r>
      <w:r w:rsidRPr="00BE6323">
        <w:rPr>
          <w:sz w:val="28"/>
          <w:szCs w:val="28"/>
        </w:rPr>
        <w:t>ous le savez peut-être</w:t>
      </w:r>
      <w:r w:rsidR="00412DA0">
        <w:rPr>
          <w:sz w:val="28"/>
          <w:szCs w:val="28"/>
        </w:rPr>
        <w:t xml:space="preserve">, les sommes collectées </w:t>
      </w:r>
      <w:r w:rsidRPr="00BE6323">
        <w:rPr>
          <w:sz w:val="28"/>
          <w:szCs w:val="28"/>
        </w:rPr>
        <w:t>sont la seule ressource dont dispose le diocèse pour assurer une rémunération aux prêtres et à ses salariés chaque mois.</w:t>
      </w:r>
    </w:p>
    <w:p w:rsidR="00AB73B1" w:rsidRPr="00BE6323" w:rsidRDefault="00AB73B1" w:rsidP="00AB73B1">
      <w:pPr>
        <w:jc w:val="both"/>
        <w:rPr>
          <w:sz w:val="28"/>
          <w:szCs w:val="28"/>
        </w:rPr>
      </w:pPr>
      <w:r w:rsidRPr="00BE6323">
        <w:rPr>
          <w:sz w:val="28"/>
          <w:szCs w:val="28"/>
        </w:rPr>
        <w:t>Aujourd’hui, nous voulons vous informer de l’état de la collecte.</w:t>
      </w:r>
    </w:p>
    <w:p w:rsidR="00AB73B1" w:rsidRPr="003905C3" w:rsidRDefault="00AB73B1" w:rsidP="00AB73B1">
      <w:pPr>
        <w:jc w:val="both"/>
        <w:rPr>
          <w:b/>
          <w:i/>
          <w:sz w:val="28"/>
          <w:szCs w:val="28"/>
        </w:rPr>
      </w:pPr>
      <w:r w:rsidRPr="003905C3">
        <w:rPr>
          <w:b/>
          <w:i/>
          <w:sz w:val="28"/>
          <w:szCs w:val="28"/>
          <w:highlight w:val="yellow"/>
        </w:rPr>
        <w:t>&gt; Si la collecte dans la paroisse est en baisse :</w:t>
      </w:r>
      <w:r w:rsidRPr="003905C3">
        <w:rPr>
          <w:b/>
          <w:i/>
          <w:sz w:val="28"/>
          <w:szCs w:val="28"/>
        </w:rPr>
        <w:t xml:space="preserve"> </w:t>
      </w:r>
    </w:p>
    <w:p w:rsidR="00AB73B1" w:rsidRPr="00BE6323" w:rsidRDefault="00AA16F8" w:rsidP="00AB73B1">
      <w:pPr>
        <w:jc w:val="both"/>
        <w:rPr>
          <w:sz w:val="28"/>
          <w:szCs w:val="28"/>
        </w:rPr>
      </w:pPr>
      <w:r w:rsidRPr="00AA16F8">
        <w:rPr>
          <w:sz w:val="28"/>
          <w:szCs w:val="28"/>
        </w:rPr>
        <w:t>Celle-ci est malheureusement en baisse.</w:t>
      </w:r>
      <w:r w:rsidR="00B17913">
        <w:rPr>
          <w:sz w:val="28"/>
          <w:szCs w:val="28"/>
        </w:rPr>
        <w:t xml:space="preserve"> </w:t>
      </w:r>
      <w:r w:rsidR="00AB73B1" w:rsidRPr="00BE6323">
        <w:rPr>
          <w:sz w:val="28"/>
          <w:szCs w:val="28"/>
        </w:rPr>
        <w:t xml:space="preserve">Nous devons vraiment tous nous mobiliser pour inverser cette tendance. Nous sommes tous </w:t>
      </w:r>
      <w:r w:rsidR="00AB73B1" w:rsidRPr="00341759">
        <w:rPr>
          <w:sz w:val="28"/>
          <w:szCs w:val="28"/>
        </w:rPr>
        <w:t>concernés. Vous trouverez au fond de l’égl</w:t>
      </w:r>
      <w:r w:rsidR="005343A4" w:rsidRPr="00341759">
        <w:rPr>
          <w:sz w:val="28"/>
          <w:szCs w:val="28"/>
        </w:rPr>
        <w:t xml:space="preserve">ise </w:t>
      </w:r>
      <w:r w:rsidR="004E29D1">
        <w:rPr>
          <w:sz w:val="28"/>
          <w:szCs w:val="28"/>
        </w:rPr>
        <w:t>des tracts</w:t>
      </w:r>
      <w:r w:rsidR="005343A4" w:rsidRPr="00341759">
        <w:rPr>
          <w:sz w:val="28"/>
          <w:szCs w:val="28"/>
        </w:rPr>
        <w:t xml:space="preserve"> du Denier. Q</w:t>
      </w:r>
      <w:r w:rsidR="00AB73B1" w:rsidRPr="00341759">
        <w:rPr>
          <w:sz w:val="28"/>
          <w:szCs w:val="28"/>
        </w:rPr>
        <w:t xml:space="preserve">ue chacun en prenne pour soi et pense à un proche qui ne donne pas encore pour lui remettre </w:t>
      </w:r>
      <w:r w:rsidR="004E29D1">
        <w:rPr>
          <w:sz w:val="28"/>
          <w:szCs w:val="28"/>
        </w:rPr>
        <w:t>le tract</w:t>
      </w:r>
      <w:r w:rsidR="00AB73B1" w:rsidRPr="00341759">
        <w:rPr>
          <w:sz w:val="28"/>
          <w:szCs w:val="28"/>
        </w:rPr>
        <w:t>.</w:t>
      </w:r>
    </w:p>
    <w:p w:rsidR="00AB73B1" w:rsidRPr="003905C3" w:rsidRDefault="00252395" w:rsidP="00AB73B1">
      <w:pPr>
        <w:jc w:val="both"/>
        <w:rPr>
          <w:b/>
          <w:i/>
          <w:sz w:val="28"/>
          <w:szCs w:val="28"/>
        </w:rPr>
      </w:pPr>
      <w:r w:rsidRPr="003905C3">
        <w:rPr>
          <w:b/>
          <w:i/>
          <w:sz w:val="28"/>
          <w:szCs w:val="28"/>
          <w:highlight w:val="yellow"/>
        </w:rPr>
        <w:t xml:space="preserve">&gt; </w:t>
      </w:r>
      <w:r w:rsidR="00AB73B1" w:rsidRPr="003905C3">
        <w:rPr>
          <w:b/>
          <w:i/>
          <w:sz w:val="28"/>
          <w:szCs w:val="28"/>
          <w:highlight w:val="yellow"/>
        </w:rPr>
        <w:t>Si la collecte dans la paroisse est en hausse :</w:t>
      </w:r>
      <w:r w:rsidR="00AB73B1" w:rsidRPr="003905C3">
        <w:rPr>
          <w:b/>
          <w:i/>
          <w:sz w:val="28"/>
          <w:szCs w:val="28"/>
        </w:rPr>
        <w:t xml:space="preserve"> </w:t>
      </w:r>
    </w:p>
    <w:p w:rsidR="005B1830" w:rsidRDefault="00AA16F8" w:rsidP="005343A4">
      <w:pPr>
        <w:jc w:val="both"/>
      </w:pPr>
      <w:r>
        <w:rPr>
          <w:sz w:val="28"/>
          <w:szCs w:val="28"/>
        </w:rPr>
        <w:t xml:space="preserve">La collecte est, à l’heure actuelle, </w:t>
      </w:r>
      <w:r w:rsidR="00B17913">
        <w:rPr>
          <w:sz w:val="28"/>
          <w:szCs w:val="28"/>
        </w:rPr>
        <w:t xml:space="preserve">en hausse. </w:t>
      </w:r>
      <w:r w:rsidR="00AB73B1" w:rsidRPr="00BE6323">
        <w:rPr>
          <w:sz w:val="28"/>
          <w:szCs w:val="28"/>
        </w:rPr>
        <w:t>Un grand merci à tous les donateurs pour leur générosité ! Nou</w:t>
      </w:r>
      <w:r w:rsidR="00CA225F">
        <w:rPr>
          <w:sz w:val="28"/>
          <w:szCs w:val="28"/>
        </w:rPr>
        <w:t xml:space="preserve">s devons poursuivre nos efforts </w:t>
      </w:r>
      <w:r w:rsidR="00AB73B1" w:rsidRPr="00BE6323">
        <w:rPr>
          <w:sz w:val="28"/>
          <w:szCs w:val="28"/>
        </w:rPr>
        <w:t xml:space="preserve">en appelant le plus grand nombre de catholiques à participer à cette collecte. Vous trouverez au fond </w:t>
      </w:r>
      <w:r w:rsidR="00AB73B1" w:rsidRPr="00341759">
        <w:rPr>
          <w:sz w:val="28"/>
          <w:szCs w:val="28"/>
        </w:rPr>
        <w:t>de l’é</w:t>
      </w:r>
      <w:r w:rsidR="00412DA0" w:rsidRPr="00341759">
        <w:rPr>
          <w:sz w:val="28"/>
          <w:szCs w:val="28"/>
        </w:rPr>
        <w:t xml:space="preserve">glise </w:t>
      </w:r>
      <w:r w:rsidR="004E29D1">
        <w:rPr>
          <w:sz w:val="28"/>
          <w:szCs w:val="28"/>
        </w:rPr>
        <w:t>des tracts</w:t>
      </w:r>
      <w:r w:rsidR="00412DA0">
        <w:rPr>
          <w:sz w:val="28"/>
          <w:szCs w:val="28"/>
        </w:rPr>
        <w:t xml:space="preserve"> du Denier. Qu</w:t>
      </w:r>
      <w:r w:rsidR="00AB73B1" w:rsidRPr="00BE6323">
        <w:rPr>
          <w:sz w:val="28"/>
          <w:szCs w:val="28"/>
        </w:rPr>
        <w:t>e ceux qui n’ont pas encore donné puissent en prendre pour eux</w:t>
      </w:r>
      <w:r w:rsidR="005B1830">
        <w:rPr>
          <w:sz w:val="28"/>
          <w:szCs w:val="28"/>
        </w:rPr>
        <w:t>,</w:t>
      </w:r>
      <w:r w:rsidR="00AB73B1" w:rsidRPr="00BE6323">
        <w:rPr>
          <w:sz w:val="28"/>
          <w:szCs w:val="28"/>
        </w:rPr>
        <w:t xml:space="preserve"> et que ceux qui le peuvent en distribuent aux personnes de leur entourage qui ne donnent pas encore au Denier.</w:t>
      </w:r>
      <w:r w:rsidR="00AB73B1" w:rsidRPr="0070185A">
        <w:t xml:space="preserve"> </w:t>
      </w:r>
    </w:p>
    <w:p w:rsidR="005B1830" w:rsidRPr="005B1830" w:rsidRDefault="005B1830" w:rsidP="005343A4">
      <w:pPr>
        <w:jc w:val="both"/>
        <w:rPr>
          <w:b/>
          <w:sz w:val="28"/>
          <w:szCs w:val="28"/>
        </w:rPr>
      </w:pPr>
      <w:r w:rsidRPr="005B1830">
        <w:rPr>
          <w:b/>
          <w:sz w:val="28"/>
          <w:szCs w:val="28"/>
        </w:rPr>
        <w:t>Merci !</w:t>
      </w:r>
    </w:p>
    <w:sectPr w:rsidR="005B1830" w:rsidRPr="005B1830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2E" w:rsidRDefault="0030612E">
      <w:pPr>
        <w:spacing w:after="0" w:line="240" w:lineRule="auto"/>
      </w:pPr>
      <w:r>
        <w:separator/>
      </w:r>
    </w:p>
  </w:endnote>
  <w:endnote w:type="continuationSeparator" w:id="0">
    <w:p w:rsidR="0030612E" w:rsidRDefault="0030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03" w:rsidRDefault="00156887">
    <w:pPr>
      <w:pStyle w:val="Pieddepage"/>
    </w:pPr>
    <w:r>
      <w:rPr>
        <w:noProof/>
        <w:lang w:eastAsia="fr-FR"/>
      </w:rPr>
      <w:drawing>
        <wp:anchor distT="0" distB="635" distL="114300" distR="114300" simplePos="0" relativeHeight="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-833755</wp:posOffset>
          </wp:positionV>
          <wp:extent cx="7513320" cy="1428115"/>
          <wp:effectExtent l="0" t="0" r="0" b="0"/>
          <wp:wrapNone/>
          <wp:docPr id="2" name="Image 5" descr="C:\Users\t.riviere\Desktop\Bandeau_Guide_Denier2017_RVB_Plu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5" descr="C:\Users\t.riviere\Desktop\Bandeau_Guide_Denier2017_RVB_Plu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42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2E" w:rsidRDefault="0030612E">
      <w:pPr>
        <w:spacing w:after="0" w:line="240" w:lineRule="auto"/>
      </w:pPr>
      <w:r>
        <w:separator/>
      </w:r>
    </w:p>
  </w:footnote>
  <w:footnote w:type="continuationSeparator" w:id="0">
    <w:p w:rsidR="0030612E" w:rsidRDefault="00306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E09FD"/>
    <w:multiLevelType w:val="hybridMultilevel"/>
    <w:tmpl w:val="79E47EB6"/>
    <w:lvl w:ilvl="0" w:tplc="8A5C8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D6962"/>
    <w:multiLevelType w:val="hybridMultilevel"/>
    <w:tmpl w:val="2960B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D664B"/>
    <w:multiLevelType w:val="hybridMultilevel"/>
    <w:tmpl w:val="C20494EE"/>
    <w:lvl w:ilvl="0" w:tplc="66C2A5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03"/>
    <w:rsid w:val="00156887"/>
    <w:rsid w:val="001D4B45"/>
    <w:rsid w:val="00231722"/>
    <w:rsid w:val="0024460F"/>
    <w:rsid w:val="00252395"/>
    <w:rsid w:val="0030612E"/>
    <w:rsid w:val="00341759"/>
    <w:rsid w:val="003905C3"/>
    <w:rsid w:val="003A713A"/>
    <w:rsid w:val="003E747D"/>
    <w:rsid w:val="00412DA0"/>
    <w:rsid w:val="00465309"/>
    <w:rsid w:val="004E29D1"/>
    <w:rsid w:val="00520C5E"/>
    <w:rsid w:val="005343A4"/>
    <w:rsid w:val="005A0C4F"/>
    <w:rsid w:val="005B1830"/>
    <w:rsid w:val="005D1122"/>
    <w:rsid w:val="006240B0"/>
    <w:rsid w:val="00654B2E"/>
    <w:rsid w:val="00657B59"/>
    <w:rsid w:val="006642B6"/>
    <w:rsid w:val="00691259"/>
    <w:rsid w:val="00792053"/>
    <w:rsid w:val="007D1303"/>
    <w:rsid w:val="0092016B"/>
    <w:rsid w:val="009544B0"/>
    <w:rsid w:val="009D7EB6"/>
    <w:rsid w:val="00A239B9"/>
    <w:rsid w:val="00A71AD2"/>
    <w:rsid w:val="00AA16F8"/>
    <w:rsid w:val="00AA26F6"/>
    <w:rsid w:val="00AB40BC"/>
    <w:rsid w:val="00AB73B1"/>
    <w:rsid w:val="00B17913"/>
    <w:rsid w:val="00B2441D"/>
    <w:rsid w:val="00B25499"/>
    <w:rsid w:val="00BB7C1D"/>
    <w:rsid w:val="00BE0A88"/>
    <w:rsid w:val="00CA225F"/>
    <w:rsid w:val="00D123C8"/>
    <w:rsid w:val="00D27B47"/>
    <w:rsid w:val="00D330EA"/>
    <w:rsid w:val="00D921D2"/>
    <w:rsid w:val="00DF4085"/>
    <w:rsid w:val="00E01749"/>
    <w:rsid w:val="00E50F66"/>
    <w:rsid w:val="00F0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BE4B8-DEDC-49FA-8D14-00D87CE2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C440F"/>
  </w:style>
  <w:style w:type="character" w:customStyle="1" w:styleId="PieddepageCar">
    <w:name w:val="Pied de page Car"/>
    <w:basedOn w:val="Policepardfaut"/>
    <w:link w:val="Pieddepage"/>
    <w:uiPriority w:val="99"/>
    <w:qFormat/>
    <w:rsid w:val="00EC440F"/>
  </w:style>
  <w:style w:type="character" w:customStyle="1" w:styleId="CorpsdetexteCar">
    <w:name w:val="Corps de texte Car"/>
    <w:basedOn w:val="Policepardfaut"/>
    <w:link w:val="Corpsdetexte"/>
    <w:qFormat/>
    <w:rsid w:val="009074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istLabel1">
    <w:name w:val="ListLabel 1"/>
    <w:qFormat/>
    <w:rPr>
      <w:b/>
      <w:color w:val="47156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9074A2"/>
    <w:pPr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character" w:styleId="Lienhypertexte">
    <w:name w:val="Hyperlink"/>
    <w:uiPriority w:val="99"/>
    <w:unhideWhenUsed/>
    <w:rsid w:val="00AB73B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B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53DC-4CA3-408E-9255-5D50BBA5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THIERCELIN</dc:creator>
  <dc:description/>
  <cp:lastModifiedBy>Jean RIGIEL</cp:lastModifiedBy>
  <cp:revision>68</cp:revision>
  <dcterms:created xsi:type="dcterms:W3CDTF">2016-12-09T09:42:00Z</dcterms:created>
  <dcterms:modified xsi:type="dcterms:W3CDTF">2019-03-18T13:49:00Z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